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493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0" w:beforeAutospacing="0" w:after="0" w:afterAutospacing="0" w:line="24" w:lineRule="atLeast"/>
        <w:ind w:left="0" w:right="0"/>
        <w:jc w:val="center"/>
        <w:rPr>
          <w:b/>
          <w:color w:val="333333"/>
          <w:sz w:val="36"/>
          <w:szCs w:val="36"/>
          <w:shd w:val="clear" w:fill="FFFFFF"/>
        </w:rPr>
      </w:pPr>
      <w:bookmarkStart w:id="0" w:name="_GoBack"/>
      <w:bookmarkEnd w:id="0"/>
      <w:r>
        <w:rPr>
          <w:rFonts w:hint="default"/>
          <w:b/>
          <w:color w:val="333333"/>
          <w:sz w:val="36"/>
          <w:szCs w:val="36"/>
          <w:shd w:val="clear" w:fill="FFFFFF"/>
          <w:lang w:val="en-US" w:eastAsia="zh-CN"/>
        </w:rPr>
        <w:t>古蔺县中医医院项目</w:t>
      </w:r>
      <w:r>
        <w:rPr>
          <w:b/>
          <w:color w:val="333333"/>
          <w:sz w:val="36"/>
          <w:szCs w:val="36"/>
          <w:shd w:val="clear" w:fill="FFFFFF"/>
        </w:rPr>
        <w:t>成交公告</w:t>
      </w:r>
    </w:p>
    <w:tbl>
      <w:tblPr>
        <w:tblStyle w:val="6"/>
        <w:tblpPr w:leftFromText="180" w:rightFromText="180" w:vertAnchor="text" w:horzAnchor="page" w:tblpX="704" w:tblpY="42"/>
        <w:tblOverlap w:val="never"/>
        <w:tblW w:w="4982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760"/>
        <w:gridCol w:w="3443"/>
        <w:gridCol w:w="3604"/>
      </w:tblGrid>
      <w:tr w14:paraId="0B347F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9" w:hRule="atLeast"/>
        </w:trPr>
        <w:tc>
          <w:tcPr>
            <w:tcW w:w="108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8B1A9D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一、项目名称</w:t>
            </w:r>
          </w:p>
        </w:tc>
      </w:tr>
      <w:tr w14:paraId="541B26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 w:hRule="atLeast"/>
        </w:trPr>
        <w:tc>
          <w:tcPr>
            <w:tcW w:w="108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8DAE027">
            <w:pPr>
              <w:ind w:firstLine="420" w:firstLineChars="200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12月医学装备部月度计划采购项目（第二次）</w:t>
            </w:r>
          </w:p>
        </w:tc>
      </w:tr>
      <w:tr w14:paraId="27E213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9" w:hRule="atLeast"/>
        </w:trPr>
        <w:tc>
          <w:tcPr>
            <w:tcW w:w="108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F55EF2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sz w:val="21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二、中标（成交）信息 </w:t>
            </w:r>
          </w:p>
        </w:tc>
      </w:tr>
      <w:tr w14:paraId="31D628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4" w:hRule="atLeast"/>
        </w:trPr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E756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    供应商名称</w:t>
            </w:r>
          </w:p>
        </w:tc>
        <w:tc>
          <w:tcPr>
            <w:tcW w:w="344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42FF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    供应产品</w:t>
            </w:r>
          </w:p>
        </w:tc>
        <w:tc>
          <w:tcPr>
            <w:tcW w:w="360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0F9B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 单价</w:t>
            </w:r>
          </w:p>
        </w:tc>
      </w:tr>
      <w:tr w14:paraId="5748206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20DE889">
            <w:pP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rtl w:val="0"/>
                <w:lang w:val="en-US" w:eastAsia="zh-CN" w:bidi="ar"/>
              </w:rPr>
              <w:t>四川贝康达医疗科技有限公司</w:t>
            </w:r>
          </w:p>
        </w:tc>
        <w:tc>
          <w:tcPr>
            <w:tcW w:w="344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5E4D550">
            <w:pP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外科腹腔器械</w:t>
            </w:r>
          </w:p>
        </w:tc>
        <w:tc>
          <w:tcPr>
            <w:tcW w:w="3604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6C9F8D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default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19500元</w:t>
            </w:r>
          </w:p>
        </w:tc>
      </w:tr>
      <w:tr w14:paraId="78D3B6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9" w:hRule="atLeast"/>
        </w:trPr>
        <w:tc>
          <w:tcPr>
            <w:tcW w:w="108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15D9A91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三、议价人员：</w:t>
            </w:r>
          </w:p>
        </w:tc>
      </w:tr>
      <w:tr w14:paraId="7F8168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108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21EDC3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牟小玲、罗兵、唐霞、罗静宜</w:t>
            </w:r>
          </w:p>
        </w:tc>
      </w:tr>
      <w:tr w14:paraId="7C23B9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108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E4F42C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四、对本次公告内容提出询问，请按以下方式联系</w:t>
            </w:r>
          </w:p>
        </w:tc>
      </w:tr>
      <w:tr w14:paraId="2577FC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4" w:hRule="atLeast"/>
        </w:trPr>
        <w:tc>
          <w:tcPr>
            <w:tcW w:w="10809" w:type="dxa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CC18AC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 采购人信息</w:t>
            </w:r>
          </w:p>
        </w:tc>
      </w:tr>
      <w:tr w14:paraId="3C4703C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51F7505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名称:</w:t>
            </w:r>
          </w:p>
        </w:tc>
        <w:tc>
          <w:tcPr>
            <w:tcW w:w="70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FAE6CE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古蔺县中医医院</w:t>
            </w:r>
          </w:p>
        </w:tc>
      </w:tr>
      <w:tr w14:paraId="6671A9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4" w:hRule="atLeast"/>
        </w:trPr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3D6C3E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地址:</w:t>
            </w:r>
          </w:p>
        </w:tc>
        <w:tc>
          <w:tcPr>
            <w:tcW w:w="70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355075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泸州市古蔺县金兰街道落鸿路56号</w:t>
            </w:r>
          </w:p>
        </w:tc>
      </w:tr>
      <w:tr w14:paraId="5E2170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376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950FDF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    联系方式:</w:t>
            </w:r>
          </w:p>
        </w:tc>
        <w:tc>
          <w:tcPr>
            <w:tcW w:w="7048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1951E7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3D3D3D"/>
                <w:kern w:val="0"/>
                <w:sz w:val="21"/>
                <w:szCs w:val="21"/>
                <w:lang w:val="en-US" w:eastAsia="zh-CN" w:bidi="ar"/>
              </w:rPr>
              <w:t>联系人：黎女士；联系电话：0830-7102138</w:t>
            </w:r>
          </w:p>
        </w:tc>
      </w:tr>
    </w:tbl>
    <w:p w14:paraId="17D9182D">
      <w:pPr>
        <w:tabs>
          <w:tab w:val="left" w:pos="7381"/>
        </w:tabs>
        <w:rPr>
          <w:rFonts w:hint="eastAsia" w:eastAsiaTheme="minorEastAsia"/>
          <w:lang w:eastAsia="zh-CN"/>
        </w:rPr>
      </w:pPr>
    </w:p>
    <w:p w14:paraId="340C8844">
      <w:pPr>
        <w:pStyle w:val="3"/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古蔺县中医医院   </w:t>
      </w:r>
    </w:p>
    <w:p w14:paraId="62B443EE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 2024年12月23日</w:t>
      </w:r>
    </w:p>
    <w:p w14:paraId="3B2B377F">
      <w:pPr>
        <w:pStyle w:val="3"/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44EA32A6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      </w:t>
      </w:r>
    </w:p>
    <w:sectPr>
      <w:pgSz w:w="11906" w:h="16838"/>
      <w:pgMar w:top="1020" w:right="680" w:bottom="454" w:left="68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OGYzNGM4YzgzYTIzNmMxYjA2MzQ1NzUwNTM4MTEifQ=="/>
  </w:docVars>
  <w:rsids>
    <w:rsidRoot w:val="01690AE1"/>
    <w:rsid w:val="012A07E0"/>
    <w:rsid w:val="01690AE1"/>
    <w:rsid w:val="120D5753"/>
    <w:rsid w:val="18C53244"/>
    <w:rsid w:val="19DD69D2"/>
    <w:rsid w:val="28E35392"/>
    <w:rsid w:val="29942E86"/>
    <w:rsid w:val="2B67480A"/>
    <w:rsid w:val="2CAA3A52"/>
    <w:rsid w:val="30502B10"/>
    <w:rsid w:val="3221727C"/>
    <w:rsid w:val="37BB3FD8"/>
    <w:rsid w:val="37F971D6"/>
    <w:rsid w:val="3DF718B3"/>
    <w:rsid w:val="461B60BF"/>
    <w:rsid w:val="4AA96106"/>
    <w:rsid w:val="4E4D46D1"/>
    <w:rsid w:val="57C7147E"/>
    <w:rsid w:val="5B9575A4"/>
    <w:rsid w:val="5DAE49C2"/>
    <w:rsid w:val="5F6205EC"/>
    <w:rsid w:val="62D40CED"/>
    <w:rsid w:val="6F1F3FD9"/>
    <w:rsid w:val="77FD7E9C"/>
    <w:rsid w:val="78C8446C"/>
    <w:rsid w:val="7D4A21C1"/>
    <w:rsid w:val="7F7D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  <w:szCs w:val="20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autoRedefine/>
    <w:qFormat/>
    <w:uiPriority w:val="0"/>
    <w:rPr>
      <w:color w:val="3D3D3D"/>
      <w:u w:val="none"/>
    </w:rPr>
  </w:style>
  <w:style w:type="character" w:styleId="10">
    <w:name w:val="HTML Definition"/>
    <w:basedOn w:val="8"/>
    <w:autoRedefine/>
    <w:qFormat/>
    <w:uiPriority w:val="0"/>
  </w:style>
  <w:style w:type="character" w:styleId="11">
    <w:name w:val="HTML Variable"/>
    <w:basedOn w:val="8"/>
    <w:autoRedefine/>
    <w:qFormat/>
    <w:uiPriority w:val="0"/>
  </w:style>
  <w:style w:type="character" w:styleId="12">
    <w:name w:val="Hyperlink"/>
    <w:basedOn w:val="8"/>
    <w:autoRedefine/>
    <w:qFormat/>
    <w:uiPriority w:val="0"/>
    <w:rPr>
      <w:color w:val="3D3D3D"/>
      <w:u w:val="none"/>
    </w:rPr>
  </w:style>
  <w:style w:type="character" w:styleId="13">
    <w:name w:val="HTML Code"/>
    <w:basedOn w:val="8"/>
    <w:autoRedefine/>
    <w:qFormat/>
    <w:uiPriority w:val="0"/>
    <w:rPr>
      <w:rFonts w:ascii="Courier New" w:hAnsi="Courier New"/>
      <w:sz w:val="20"/>
    </w:rPr>
  </w:style>
  <w:style w:type="character" w:styleId="14">
    <w:name w:val="HTML Cite"/>
    <w:basedOn w:val="8"/>
    <w:autoRedefine/>
    <w:qFormat/>
    <w:uiPriority w:val="0"/>
  </w:style>
  <w:style w:type="paragraph" w:styleId="15">
    <w:name w:val="Quote"/>
    <w:basedOn w:val="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customStyle="1" w:styleId="16">
    <w:name w:val="time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fill="BCBCBC"/>
      <w:spacing w:line="15" w:lineRule="atLeast"/>
      <w:jc w:val="center"/>
    </w:pPr>
    <w:rPr>
      <w:color w:val="FFFFFF"/>
      <w:kern w:val="0"/>
      <w:sz w:val="18"/>
      <w:szCs w:val="18"/>
      <w:lang w:val="en-US" w:eastAsia="zh-CN" w:bidi="ar"/>
    </w:rPr>
  </w:style>
  <w:style w:type="character" w:customStyle="1" w:styleId="17">
    <w:name w:val="img"/>
    <w:basedOn w:val="8"/>
    <w:autoRedefine/>
    <w:qFormat/>
    <w:uiPriority w:val="0"/>
  </w:style>
  <w:style w:type="character" w:customStyle="1" w:styleId="18">
    <w:name w:val="img1"/>
    <w:basedOn w:val="8"/>
    <w:autoRedefine/>
    <w:qFormat/>
    <w:uiPriority w:val="0"/>
  </w:style>
  <w:style w:type="paragraph" w:customStyle="1" w:styleId="19">
    <w:name w:val="引用1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  <w:style w:type="paragraph" w:customStyle="1" w:styleId="20">
    <w:name w:val="BodyText"/>
    <w:basedOn w:val="1"/>
    <w:next w:val="1"/>
    <w:autoRedefine/>
    <w:semiHidden/>
    <w:qFormat/>
    <w:uiPriority w:val="0"/>
    <w:pPr>
      <w:jc w:val="both"/>
      <w:textAlignment w:val="baseline"/>
    </w:pPr>
    <w:rPr>
      <w:rFonts w:ascii="宋体" w:hAnsi="Times New Roman" w:eastAsia="宋体"/>
      <w:kern w:val="0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217</Characters>
  <Lines>0</Lines>
  <Paragraphs>0</Paragraphs>
  <TotalTime>24</TotalTime>
  <ScaleCrop>false</ScaleCrop>
  <LinksUpToDate>false</LinksUpToDate>
  <CharactersWithSpaces>351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2021-01-19T05:25:00Z</dcterms:created>
  <dc:creator>itachi</dc:creator>
  <cp:lastModifiedBy>WPS_1678088789</cp:lastModifiedBy>
  <cp:lastPrinted>2024-12-24T00:13:00Z</cp:lastPrinted>
  <dcterms:modified xsi:type="dcterms:W3CDTF">2024-12-24T03:41:00Z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D67929CCC1B54730A01B94ADB36CA144_13</vt:lpwstr>
  </property>
</Properties>
</file>